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F5F" w14:textId="77777777" w:rsidR="004B2A61" w:rsidRDefault="004B2A61" w:rsidP="004B2A61">
      <w:pPr>
        <w:spacing w:line="480" w:lineRule="auto"/>
        <w:jc w:val="center"/>
        <w:rPr>
          <w:rFonts w:ascii="Times New Roman" w:hAnsi="Times New Roman" w:cs="Times New Roman"/>
          <w:sz w:val="24"/>
          <w:szCs w:val="24"/>
        </w:rPr>
      </w:pPr>
    </w:p>
    <w:p w14:paraId="793676A2" w14:textId="77777777" w:rsidR="004B2A61" w:rsidRDefault="004B2A61" w:rsidP="004B2A61">
      <w:pPr>
        <w:spacing w:line="480" w:lineRule="auto"/>
        <w:jc w:val="center"/>
        <w:rPr>
          <w:rFonts w:ascii="Times New Roman" w:hAnsi="Times New Roman" w:cs="Times New Roman"/>
          <w:sz w:val="24"/>
          <w:szCs w:val="24"/>
        </w:rPr>
      </w:pPr>
    </w:p>
    <w:p w14:paraId="6AFBBC25" w14:textId="77777777" w:rsidR="004B2A61" w:rsidRDefault="004B2A61" w:rsidP="004B2A61">
      <w:pPr>
        <w:spacing w:line="480" w:lineRule="auto"/>
        <w:jc w:val="center"/>
        <w:rPr>
          <w:rFonts w:ascii="Times New Roman" w:hAnsi="Times New Roman" w:cs="Times New Roman"/>
          <w:sz w:val="24"/>
          <w:szCs w:val="24"/>
        </w:rPr>
      </w:pPr>
    </w:p>
    <w:p w14:paraId="4AFFF46A" w14:textId="77777777" w:rsidR="004B2A61" w:rsidRDefault="004B2A61" w:rsidP="004B2A61">
      <w:pPr>
        <w:spacing w:line="480" w:lineRule="auto"/>
        <w:jc w:val="center"/>
        <w:rPr>
          <w:rFonts w:ascii="Times New Roman" w:hAnsi="Times New Roman" w:cs="Times New Roman"/>
          <w:sz w:val="24"/>
          <w:szCs w:val="24"/>
        </w:rPr>
      </w:pPr>
    </w:p>
    <w:p w14:paraId="201C9608" w14:textId="77777777" w:rsidR="004B2A61" w:rsidRDefault="004B2A61" w:rsidP="004B2A61">
      <w:pPr>
        <w:spacing w:line="480" w:lineRule="auto"/>
        <w:jc w:val="center"/>
        <w:rPr>
          <w:rFonts w:ascii="Times New Roman" w:hAnsi="Times New Roman" w:cs="Times New Roman"/>
          <w:sz w:val="24"/>
          <w:szCs w:val="24"/>
        </w:rPr>
      </w:pPr>
    </w:p>
    <w:p w14:paraId="3ACF3186" w14:textId="77777777" w:rsidR="004B2A61" w:rsidRDefault="004B2A61" w:rsidP="004B2A61">
      <w:pPr>
        <w:spacing w:line="480" w:lineRule="auto"/>
        <w:jc w:val="center"/>
        <w:rPr>
          <w:rFonts w:ascii="Times New Roman" w:hAnsi="Times New Roman" w:cs="Times New Roman"/>
          <w:sz w:val="24"/>
          <w:szCs w:val="24"/>
        </w:rPr>
      </w:pPr>
    </w:p>
    <w:p w14:paraId="0B8AD766" w14:textId="77777777" w:rsidR="004B2A61" w:rsidRDefault="004B2A61" w:rsidP="004B2A61">
      <w:pPr>
        <w:spacing w:line="480" w:lineRule="auto"/>
        <w:jc w:val="center"/>
        <w:rPr>
          <w:rFonts w:ascii="Times New Roman" w:hAnsi="Times New Roman" w:cs="Times New Roman"/>
          <w:sz w:val="24"/>
          <w:szCs w:val="24"/>
        </w:rPr>
      </w:pPr>
    </w:p>
    <w:p w14:paraId="20D90AE0" w14:textId="39ABB6A6" w:rsidR="004B2A61" w:rsidRPr="004B2A61" w:rsidRDefault="0071794D" w:rsidP="004B2A61">
      <w:pPr>
        <w:spacing w:line="480" w:lineRule="auto"/>
        <w:jc w:val="center"/>
        <w:rPr>
          <w:rFonts w:ascii="Times New Roman" w:hAnsi="Times New Roman" w:cs="Times New Roman"/>
          <w:sz w:val="24"/>
          <w:szCs w:val="24"/>
        </w:rPr>
      </w:pPr>
      <w:r w:rsidRPr="004B2A61">
        <w:rPr>
          <w:rFonts w:ascii="Times New Roman" w:hAnsi="Times New Roman" w:cs="Times New Roman"/>
          <w:sz w:val="24"/>
          <w:szCs w:val="24"/>
        </w:rPr>
        <w:t>Name</w:t>
      </w:r>
    </w:p>
    <w:p w14:paraId="41830173" w14:textId="77777777" w:rsidR="004B2A61" w:rsidRPr="004B2A61" w:rsidRDefault="0071794D" w:rsidP="004B2A61">
      <w:pPr>
        <w:spacing w:line="480" w:lineRule="auto"/>
        <w:jc w:val="center"/>
        <w:rPr>
          <w:rFonts w:ascii="Times New Roman" w:hAnsi="Times New Roman" w:cs="Times New Roman"/>
          <w:sz w:val="24"/>
          <w:szCs w:val="24"/>
        </w:rPr>
      </w:pPr>
      <w:r w:rsidRPr="004B2A61">
        <w:rPr>
          <w:rFonts w:ascii="Times New Roman" w:hAnsi="Times New Roman" w:cs="Times New Roman"/>
          <w:sz w:val="24"/>
          <w:szCs w:val="24"/>
        </w:rPr>
        <w:t>Institution affiliation</w:t>
      </w:r>
    </w:p>
    <w:p w14:paraId="59DB7CF5" w14:textId="77777777" w:rsidR="004B2A61" w:rsidRPr="004B2A61" w:rsidRDefault="0071794D" w:rsidP="004B2A61">
      <w:pPr>
        <w:spacing w:line="480" w:lineRule="auto"/>
        <w:jc w:val="center"/>
        <w:rPr>
          <w:rFonts w:ascii="Times New Roman" w:hAnsi="Times New Roman" w:cs="Times New Roman"/>
          <w:sz w:val="24"/>
          <w:szCs w:val="24"/>
        </w:rPr>
      </w:pPr>
      <w:r w:rsidRPr="004B2A61">
        <w:rPr>
          <w:rFonts w:ascii="Times New Roman" w:hAnsi="Times New Roman" w:cs="Times New Roman"/>
          <w:sz w:val="24"/>
          <w:szCs w:val="24"/>
        </w:rPr>
        <w:t>Course name</w:t>
      </w:r>
    </w:p>
    <w:p w14:paraId="54559739" w14:textId="77777777" w:rsidR="004B2A61" w:rsidRPr="004B2A61" w:rsidRDefault="0071794D" w:rsidP="004B2A61">
      <w:pPr>
        <w:spacing w:line="480" w:lineRule="auto"/>
        <w:jc w:val="center"/>
        <w:rPr>
          <w:rFonts w:ascii="Times New Roman" w:hAnsi="Times New Roman" w:cs="Times New Roman"/>
          <w:sz w:val="24"/>
          <w:szCs w:val="24"/>
        </w:rPr>
      </w:pPr>
      <w:r w:rsidRPr="004B2A61">
        <w:rPr>
          <w:rFonts w:ascii="Times New Roman" w:hAnsi="Times New Roman" w:cs="Times New Roman"/>
          <w:sz w:val="24"/>
          <w:szCs w:val="24"/>
        </w:rPr>
        <w:t>Instructor</w:t>
      </w:r>
    </w:p>
    <w:p w14:paraId="40CADCAE" w14:textId="68761668" w:rsidR="000734DA" w:rsidRDefault="0071794D" w:rsidP="004B2A61">
      <w:pPr>
        <w:spacing w:line="480" w:lineRule="auto"/>
        <w:jc w:val="center"/>
        <w:rPr>
          <w:rFonts w:ascii="Times New Roman" w:hAnsi="Times New Roman" w:cs="Times New Roman"/>
          <w:sz w:val="24"/>
          <w:szCs w:val="24"/>
        </w:rPr>
      </w:pPr>
      <w:r w:rsidRPr="004B2A61">
        <w:rPr>
          <w:rFonts w:ascii="Times New Roman" w:hAnsi="Times New Roman" w:cs="Times New Roman"/>
          <w:sz w:val="24"/>
          <w:szCs w:val="24"/>
        </w:rPr>
        <w:t>Date</w:t>
      </w:r>
    </w:p>
    <w:p w14:paraId="15467005" w14:textId="4A443A4B" w:rsidR="004B2A61" w:rsidRDefault="004B2A61" w:rsidP="004B2A61">
      <w:pPr>
        <w:spacing w:line="480" w:lineRule="auto"/>
        <w:jc w:val="center"/>
        <w:rPr>
          <w:rFonts w:ascii="Times New Roman" w:hAnsi="Times New Roman" w:cs="Times New Roman"/>
          <w:sz w:val="24"/>
          <w:szCs w:val="24"/>
        </w:rPr>
      </w:pPr>
    </w:p>
    <w:p w14:paraId="367D3E37" w14:textId="7DC89E31" w:rsidR="004B2A61" w:rsidRDefault="004B2A61" w:rsidP="004B2A61">
      <w:pPr>
        <w:spacing w:line="480" w:lineRule="auto"/>
        <w:jc w:val="center"/>
        <w:rPr>
          <w:rFonts w:ascii="Times New Roman" w:hAnsi="Times New Roman" w:cs="Times New Roman"/>
          <w:sz w:val="24"/>
          <w:szCs w:val="24"/>
        </w:rPr>
      </w:pPr>
    </w:p>
    <w:p w14:paraId="1469B251" w14:textId="35EA9249" w:rsidR="004B2A61" w:rsidRDefault="004B2A61" w:rsidP="004B2A61">
      <w:pPr>
        <w:spacing w:line="480" w:lineRule="auto"/>
        <w:jc w:val="center"/>
        <w:rPr>
          <w:rFonts w:ascii="Times New Roman" w:hAnsi="Times New Roman" w:cs="Times New Roman"/>
          <w:sz w:val="24"/>
          <w:szCs w:val="24"/>
        </w:rPr>
      </w:pPr>
    </w:p>
    <w:p w14:paraId="02FAD197" w14:textId="6B4743E0" w:rsidR="004B2A61" w:rsidRDefault="004B2A61" w:rsidP="004B2A61">
      <w:pPr>
        <w:spacing w:line="480" w:lineRule="auto"/>
        <w:jc w:val="center"/>
        <w:rPr>
          <w:rFonts w:ascii="Times New Roman" w:hAnsi="Times New Roman" w:cs="Times New Roman"/>
          <w:sz w:val="24"/>
          <w:szCs w:val="24"/>
        </w:rPr>
      </w:pPr>
    </w:p>
    <w:p w14:paraId="6242E952" w14:textId="77777777" w:rsidR="004B2A61" w:rsidRDefault="004B2A61" w:rsidP="004B2A61">
      <w:pPr>
        <w:spacing w:line="480" w:lineRule="auto"/>
        <w:jc w:val="center"/>
        <w:rPr>
          <w:rFonts w:ascii="Times New Roman" w:hAnsi="Times New Roman" w:cs="Times New Roman"/>
          <w:sz w:val="24"/>
          <w:szCs w:val="24"/>
        </w:rPr>
      </w:pPr>
    </w:p>
    <w:p w14:paraId="0907C2E5" w14:textId="77777777" w:rsidR="000734DA" w:rsidRDefault="000734DA" w:rsidP="00DD183D">
      <w:pPr>
        <w:spacing w:line="480" w:lineRule="auto"/>
        <w:ind w:firstLine="720"/>
        <w:rPr>
          <w:rFonts w:ascii="Times New Roman" w:hAnsi="Times New Roman" w:cs="Times New Roman"/>
          <w:sz w:val="24"/>
          <w:szCs w:val="24"/>
        </w:rPr>
      </w:pPr>
    </w:p>
    <w:p w14:paraId="5FEAF871" w14:textId="0B2504CD" w:rsidR="0089779C" w:rsidRPr="001F0945" w:rsidRDefault="0071794D" w:rsidP="00DD183D">
      <w:pPr>
        <w:spacing w:line="480" w:lineRule="auto"/>
        <w:ind w:firstLine="720"/>
        <w:rPr>
          <w:rFonts w:ascii="Times New Roman" w:hAnsi="Times New Roman" w:cs="Times New Roman"/>
          <w:sz w:val="24"/>
          <w:szCs w:val="24"/>
        </w:rPr>
      </w:pPr>
      <w:r w:rsidRPr="001F0945">
        <w:rPr>
          <w:rFonts w:ascii="Times New Roman" w:hAnsi="Times New Roman" w:cs="Times New Roman"/>
          <w:sz w:val="24"/>
          <w:szCs w:val="24"/>
        </w:rPr>
        <w:lastRenderedPageBreak/>
        <w:t xml:space="preserve">A conceptual framework refers to a system involving ideas and objectives that facilitate developing a consistent set of standards and rules. A conceptual framework helps provide a framework </w:t>
      </w:r>
      <w:r w:rsidR="00FE7CC4" w:rsidRPr="001F0945">
        <w:rPr>
          <w:rFonts w:ascii="Times New Roman" w:hAnsi="Times New Roman" w:cs="Times New Roman"/>
          <w:sz w:val="24"/>
          <w:szCs w:val="24"/>
        </w:rPr>
        <w:t>for setting accounting standards, ideas on how to resolve accounting disputes and giving fundamental concepts that don't need to be repeated in accounting standards. Additionally, the conceptual framework assist</w:t>
      </w:r>
      <w:r w:rsidR="00111D8B" w:rsidRPr="001F0945">
        <w:rPr>
          <w:rFonts w:ascii="Times New Roman" w:hAnsi="Times New Roman" w:cs="Times New Roman"/>
          <w:sz w:val="24"/>
          <w:szCs w:val="24"/>
        </w:rPr>
        <w:t>s</w:t>
      </w:r>
      <w:r w:rsidR="00FE7CC4" w:rsidRPr="001F0945">
        <w:rPr>
          <w:rFonts w:ascii="Times New Roman" w:hAnsi="Times New Roman" w:cs="Times New Roman"/>
          <w:sz w:val="24"/>
          <w:szCs w:val="24"/>
        </w:rPr>
        <w:t xml:space="preserve"> in preparing financial statements when coming up with accounting strategies</w:t>
      </w:r>
      <w:r w:rsidR="00111D8B" w:rsidRPr="001F0945">
        <w:rPr>
          <w:rFonts w:ascii="Times New Roman" w:hAnsi="Times New Roman" w:cs="Times New Roman"/>
          <w:sz w:val="24"/>
          <w:szCs w:val="24"/>
        </w:rPr>
        <w:t xml:space="preserve"> for transactions and situations that are likely not covered by existing policies. </w:t>
      </w:r>
      <w:r w:rsidR="00FE7CC4" w:rsidRPr="001F0945">
        <w:rPr>
          <w:rFonts w:ascii="Times New Roman" w:hAnsi="Times New Roman" w:cs="Times New Roman"/>
          <w:sz w:val="24"/>
          <w:szCs w:val="24"/>
        </w:rPr>
        <w:t xml:space="preserve"> </w:t>
      </w:r>
      <w:r w:rsidR="00111D8B" w:rsidRPr="001F0945">
        <w:rPr>
          <w:rFonts w:ascii="Times New Roman" w:hAnsi="Times New Roman" w:cs="Times New Roman"/>
          <w:sz w:val="24"/>
          <w:szCs w:val="24"/>
        </w:rPr>
        <w:t>I</w:t>
      </w:r>
      <w:r w:rsidR="00FE7CC4" w:rsidRPr="001F0945">
        <w:rPr>
          <w:rFonts w:ascii="Times New Roman" w:hAnsi="Times New Roman" w:cs="Times New Roman"/>
          <w:sz w:val="24"/>
          <w:szCs w:val="24"/>
        </w:rPr>
        <w:t xml:space="preserve">t helps in increasing the understanding of financial statement users and their confidence in financial reporting. This promotes an easy comparison of different businesses' financial statements. </w:t>
      </w:r>
    </w:p>
    <w:p w14:paraId="51AC40E8" w14:textId="65F93CD0" w:rsidR="002971C8" w:rsidRPr="001F0945" w:rsidRDefault="0071794D" w:rsidP="00DD183D">
      <w:pPr>
        <w:spacing w:line="480" w:lineRule="auto"/>
        <w:ind w:firstLine="720"/>
        <w:rPr>
          <w:rFonts w:ascii="Times New Roman" w:hAnsi="Times New Roman" w:cs="Times New Roman"/>
          <w:sz w:val="24"/>
          <w:szCs w:val="24"/>
        </w:rPr>
      </w:pPr>
      <w:r w:rsidRPr="001F0945">
        <w:rPr>
          <w:rFonts w:ascii="Times New Roman" w:hAnsi="Times New Roman" w:cs="Times New Roman"/>
          <w:sz w:val="24"/>
          <w:szCs w:val="24"/>
        </w:rPr>
        <w:t>Accrual accounting</w:t>
      </w:r>
      <w:r w:rsidR="00F54B14" w:rsidRPr="001F0945">
        <w:rPr>
          <w:rFonts w:ascii="Times New Roman" w:hAnsi="Times New Roman" w:cs="Times New Roman"/>
          <w:sz w:val="24"/>
          <w:szCs w:val="24"/>
        </w:rPr>
        <w:t xml:space="preserve"> helps to</w:t>
      </w:r>
      <w:r w:rsidR="00027E82" w:rsidRPr="001F0945">
        <w:rPr>
          <w:rFonts w:ascii="Times New Roman" w:hAnsi="Times New Roman" w:cs="Times New Roman"/>
          <w:sz w:val="24"/>
          <w:szCs w:val="24"/>
        </w:rPr>
        <w:t xml:space="preserve"> measure</w:t>
      </w:r>
      <w:r w:rsidR="00F54B14" w:rsidRPr="001F0945">
        <w:rPr>
          <w:rFonts w:ascii="Times New Roman" w:hAnsi="Times New Roman" w:cs="Times New Roman"/>
          <w:sz w:val="24"/>
          <w:szCs w:val="24"/>
        </w:rPr>
        <w:t xml:space="preserve"> a </w:t>
      </w:r>
      <w:r w:rsidR="00027E82" w:rsidRPr="001F0945">
        <w:rPr>
          <w:rFonts w:ascii="Times New Roman" w:hAnsi="Times New Roman" w:cs="Times New Roman"/>
          <w:sz w:val="24"/>
          <w:szCs w:val="24"/>
        </w:rPr>
        <w:t>business's position and performance by knowing its economic events irrespective of the cash transactions period. It involves recording revenues or expenses when transactions take place rather than the periodic payment is made or received</w:t>
      </w:r>
      <w:r w:rsidR="00EA2EDE">
        <w:rPr>
          <w:rFonts w:ascii="Times New Roman" w:hAnsi="Times New Roman" w:cs="Times New Roman"/>
          <w:sz w:val="24"/>
          <w:szCs w:val="24"/>
        </w:rPr>
        <w:t xml:space="preserve">. </w:t>
      </w:r>
      <w:r w:rsidR="007F0763" w:rsidRPr="001F0945">
        <w:rPr>
          <w:rFonts w:ascii="Times New Roman" w:hAnsi="Times New Roman" w:cs="Times New Roman"/>
          <w:sz w:val="24"/>
          <w:szCs w:val="24"/>
        </w:rPr>
        <w:t xml:space="preserve">The method allows a combination of current inflows or outflows with those expected in future to provide a more precise picture of a company's recent financial situation.  </w:t>
      </w:r>
      <w:r w:rsidR="00254F40" w:rsidRPr="001F0945">
        <w:rPr>
          <w:rFonts w:ascii="Times New Roman" w:hAnsi="Times New Roman" w:cs="Times New Roman"/>
          <w:sz w:val="24"/>
          <w:szCs w:val="24"/>
        </w:rPr>
        <w:t>T</w:t>
      </w:r>
      <w:r w:rsidR="008559C3" w:rsidRPr="001F0945">
        <w:rPr>
          <w:rFonts w:ascii="Times New Roman" w:hAnsi="Times New Roman" w:cs="Times New Roman"/>
          <w:sz w:val="24"/>
          <w:szCs w:val="24"/>
        </w:rPr>
        <w:t>he m</w:t>
      </w:r>
      <w:r w:rsidRPr="001F0945">
        <w:rPr>
          <w:rFonts w:ascii="Times New Roman" w:hAnsi="Times New Roman" w:cs="Times New Roman"/>
          <w:sz w:val="24"/>
          <w:szCs w:val="24"/>
        </w:rPr>
        <w:t xml:space="preserve">atching principle </w:t>
      </w:r>
      <w:r w:rsidR="00F12D93" w:rsidRPr="001F0945">
        <w:rPr>
          <w:rFonts w:ascii="Times New Roman" w:hAnsi="Times New Roman" w:cs="Times New Roman"/>
          <w:sz w:val="24"/>
          <w:szCs w:val="24"/>
        </w:rPr>
        <w:t>refers to an</w:t>
      </w:r>
      <w:r w:rsidR="008559C3" w:rsidRPr="001F0945">
        <w:rPr>
          <w:rFonts w:ascii="Times New Roman" w:hAnsi="Times New Roman" w:cs="Times New Roman"/>
          <w:sz w:val="24"/>
          <w:szCs w:val="24"/>
        </w:rPr>
        <w:t xml:space="preserve"> accounting </w:t>
      </w:r>
      <w:r w:rsidR="00F12D93" w:rsidRPr="001F0945">
        <w:rPr>
          <w:rFonts w:ascii="Times New Roman" w:hAnsi="Times New Roman" w:cs="Times New Roman"/>
          <w:sz w:val="24"/>
          <w:szCs w:val="24"/>
        </w:rPr>
        <w:t xml:space="preserve">concept that requires every expense a company incurs in a particular period to be recorded simultaneously as the related revenues are gained. </w:t>
      </w:r>
      <w:r w:rsidR="0077433B">
        <w:rPr>
          <w:rFonts w:ascii="Times New Roman" w:hAnsi="Times New Roman" w:cs="Times New Roman"/>
          <w:sz w:val="24"/>
          <w:szCs w:val="24"/>
        </w:rPr>
        <w:t xml:space="preserve">In other words, </w:t>
      </w:r>
      <w:r w:rsidR="0077433B" w:rsidRPr="0077433B">
        <w:rPr>
          <w:rFonts w:ascii="Times New Roman" w:hAnsi="Times New Roman" w:cs="Times New Roman"/>
          <w:sz w:val="24"/>
          <w:szCs w:val="24"/>
        </w:rPr>
        <w:t>revenue and expenses must match in the same period</w:t>
      </w:r>
      <w:r w:rsidR="0077433B">
        <w:rPr>
          <w:rFonts w:ascii="Times New Roman" w:hAnsi="Times New Roman" w:cs="Times New Roman"/>
          <w:sz w:val="24"/>
          <w:szCs w:val="24"/>
        </w:rPr>
        <w:t xml:space="preserve">. </w:t>
      </w:r>
      <w:r w:rsidR="00FF3AB3" w:rsidRPr="001F0945">
        <w:rPr>
          <w:rFonts w:ascii="Times New Roman" w:hAnsi="Times New Roman" w:cs="Times New Roman"/>
          <w:sz w:val="24"/>
          <w:szCs w:val="24"/>
        </w:rPr>
        <w:t>The match</w:t>
      </w:r>
      <w:r w:rsidR="0077433B">
        <w:rPr>
          <w:rFonts w:ascii="Times New Roman" w:hAnsi="Times New Roman" w:cs="Times New Roman"/>
          <w:sz w:val="24"/>
          <w:szCs w:val="24"/>
        </w:rPr>
        <w:t xml:space="preserve">ing principle is beneficial because </w:t>
      </w:r>
      <w:r w:rsidR="00FF3AB3" w:rsidRPr="001F0945">
        <w:rPr>
          <w:rFonts w:ascii="Times New Roman" w:hAnsi="Times New Roman" w:cs="Times New Roman"/>
          <w:sz w:val="24"/>
          <w:szCs w:val="24"/>
        </w:rPr>
        <w:t>it is part of the accrual accounting method and helps a company give a more accurate and precise picture of its operations on the income statement.</w:t>
      </w:r>
      <w:r w:rsidR="007F0763" w:rsidRPr="001F0945">
        <w:rPr>
          <w:rFonts w:ascii="Times New Roman" w:hAnsi="Times New Roman" w:cs="Times New Roman"/>
          <w:sz w:val="24"/>
          <w:szCs w:val="24"/>
        </w:rPr>
        <w:t xml:space="preserve"> </w:t>
      </w:r>
    </w:p>
    <w:p w14:paraId="398344FE" w14:textId="7EF2C94B" w:rsidR="007F0763" w:rsidRPr="001F0945" w:rsidRDefault="0071794D" w:rsidP="00DD183D">
      <w:pPr>
        <w:spacing w:line="480" w:lineRule="auto"/>
        <w:ind w:firstLine="720"/>
        <w:rPr>
          <w:rFonts w:ascii="Times New Roman" w:hAnsi="Times New Roman" w:cs="Times New Roman"/>
          <w:sz w:val="24"/>
          <w:szCs w:val="24"/>
        </w:rPr>
      </w:pPr>
      <w:r w:rsidRPr="001F0945">
        <w:rPr>
          <w:rFonts w:ascii="Times New Roman" w:hAnsi="Times New Roman" w:cs="Times New Roman"/>
          <w:sz w:val="24"/>
          <w:szCs w:val="24"/>
        </w:rPr>
        <w:t xml:space="preserve">Bad debt </w:t>
      </w:r>
      <w:r w:rsidR="00847B61" w:rsidRPr="001F0945">
        <w:rPr>
          <w:rFonts w:ascii="Times New Roman" w:hAnsi="Times New Roman" w:cs="Times New Roman"/>
          <w:sz w:val="24"/>
          <w:szCs w:val="24"/>
        </w:rPr>
        <w:t xml:space="preserve">expense, also referred to as doubtful accounts expense or uncollectible accounts expense, is associated with a business's current asset accounts receivable. It results from a business delivering service or goods on credit, but a client fails to pay the owed amount. </w:t>
      </w:r>
      <w:r w:rsidR="004306AA" w:rsidRPr="001F0945">
        <w:rPr>
          <w:rFonts w:ascii="Times New Roman" w:hAnsi="Times New Roman" w:cs="Times New Roman"/>
          <w:sz w:val="24"/>
          <w:szCs w:val="24"/>
        </w:rPr>
        <w:t>However, bad debt recovery involves the payment a company receives for a once written-off debt and considered uncollectible. Allowance for doubtful accounts (ADA) is a contra-asset account that reduces a business's accounts receivable</w:t>
      </w:r>
      <w:r w:rsidR="00EA2EDE">
        <w:rPr>
          <w:rFonts w:ascii="Times New Roman" w:hAnsi="Times New Roman" w:cs="Times New Roman"/>
          <w:sz w:val="24"/>
          <w:szCs w:val="24"/>
        </w:rPr>
        <w:t xml:space="preserve">. </w:t>
      </w:r>
      <w:r w:rsidR="004306AA" w:rsidRPr="001F0945">
        <w:rPr>
          <w:rFonts w:ascii="Times New Roman" w:hAnsi="Times New Roman" w:cs="Times New Roman"/>
          <w:sz w:val="24"/>
          <w:szCs w:val="24"/>
        </w:rPr>
        <w:t>When developing an ADA, a business estimates that some clients are likely not to pay the cash they owe it. Therefore, when they fail to pay, the business’s bad debts expenses account increases</w:t>
      </w:r>
      <w:r w:rsidR="002B766C" w:rsidRPr="001F0945">
        <w:rPr>
          <w:rFonts w:ascii="Times New Roman" w:hAnsi="Times New Roman" w:cs="Times New Roman"/>
          <w:sz w:val="24"/>
          <w:szCs w:val="24"/>
        </w:rPr>
        <w:t>, then written-off officially as uncollectible.</w:t>
      </w:r>
    </w:p>
    <w:p w14:paraId="07F39F8B" w14:textId="569E8620" w:rsidR="006E208D" w:rsidRPr="001F0945" w:rsidRDefault="0071794D" w:rsidP="00DD183D">
      <w:pPr>
        <w:spacing w:line="480" w:lineRule="auto"/>
        <w:ind w:firstLine="720"/>
        <w:rPr>
          <w:rFonts w:ascii="Times New Roman" w:hAnsi="Times New Roman" w:cs="Times New Roman"/>
          <w:sz w:val="24"/>
          <w:szCs w:val="24"/>
        </w:rPr>
      </w:pPr>
      <w:r w:rsidRPr="001F0945">
        <w:rPr>
          <w:rFonts w:ascii="Times New Roman" w:hAnsi="Times New Roman" w:cs="Times New Roman"/>
          <w:sz w:val="24"/>
          <w:szCs w:val="24"/>
        </w:rPr>
        <w:t xml:space="preserve">Cost Of Goods Sold (COGS) is defined as the company's direct costs on producing goods it sells. There are </w:t>
      </w:r>
      <w:r w:rsidR="007106D2" w:rsidRPr="001F0945">
        <w:rPr>
          <w:rFonts w:ascii="Times New Roman" w:hAnsi="Times New Roman" w:cs="Times New Roman"/>
          <w:sz w:val="24"/>
          <w:szCs w:val="24"/>
        </w:rPr>
        <w:t>three methods a company can apply to record the level of inventory sold within a certain period</w:t>
      </w:r>
      <w:r w:rsidR="001F0945" w:rsidRPr="001F0945">
        <w:rPr>
          <w:rFonts w:ascii="Times New Roman" w:hAnsi="Times New Roman" w:cs="Times New Roman"/>
          <w:sz w:val="24"/>
          <w:szCs w:val="24"/>
        </w:rPr>
        <w:t xml:space="preserve"> (Mansa, 2021)</w:t>
      </w:r>
      <w:r w:rsidR="007106D2" w:rsidRPr="001F0945">
        <w:rPr>
          <w:rFonts w:ascii="Times New Roman" w:hAnsi="Times New Roman" w:cs="Times New Roman"/>
          <w:sz w:val="24"/>
          <w:szCs w:val="24"/>
        </w:rPr>
        <w:t xml:space="preserve">. First In, First Out (FIFO) states that the earliest goods manufactured or bought need to be sold first. A company can apply the method by selling the least expensive goods first. It helps to increase the net income over time, leading to a lower COGS amount. Last In, First Out (LIFO) states that the latest products to be added to the inventory should be sold first. In times of rising prices, highly valued products are sold first, which results in higher COGS amounts and a reduced net income over a certain. The average cost method helps to take stock of goods </w:t>
      </w:r>
      <w:r w:rsidR="00254F40" w:rsidRPr="001F0945">
        <w:rPr>
          <w:rFonts w:ascii="Times New Roman" w:hAnsi="Times New Roman" w:cs="Times New Roman"/>
          <w:sz w:val="24"/>
          <w:szCs w:val="24"/>
        </w:rPr>
        <w:t>without considering the purchase date but applied to value the goods sold. With the matching principle, COGS need to record within the time the revenues are gained.</w:t>
      </w:r>
    </w:p>
    <w:p w14:paraId="514731D2" w14:textId="6596E30C" w:rsidR="00111D8B" w:rsidRDefault="0071794D" w:rsidP="00DD183D">
      <w:pPr>
        <w:spacing w:line="480" w:lineRule="auto"/>
        <w:ind w:firstLine="720"/>
        <w:rPr>
          <w:rFonts w:ascii="Times New Roman" w:hAnsi="Times New Roman" w:cs="Times New Roman"/>
          <w:sz w:val="24"/>
          <w:szCs w:val="24"/>
        </w:rPr>
      </w:pPr>
      <w:r w:rsidRPr="001F0945">
        <w:rPr>
          <w:rFonts w:ascii="Times New Roman" w:hAnsi="Times New Roman" w:cs="Times New Roman"/>
          <w:sz w:val="24"/>
          <w:szCs w:val="24"/>
        </w:rPr>
        <w:t xml:space="preserve">Depreciation, Depletion, and Amortization (DD&amp;A) is basically an accounting strategy that ensures that businesses can </w:t>
      </w:r>
      <w:r w:rsidR="002F2DA4" w:rsidRPr="001F0945">
        <w:rPr>
          <w:rFonts w:ascii="Times New Roman" w:hAnsi="Times New Roman" w:cs="Times New Roman"/>
          <w:sz w:val="24"/>
          <w:szCs w:val="24"/>
        </w:rPr>
        <w:t>progressively</w:t>
      </w:r>
      <w:r w:rsidRPr="001F0945">
        <w:rPr>
          <w:rFonts w:ascii="Times New Roman" w:hAnsi="Times New Roman" w:cs="Times New Roman"/>
          <w:sz w:val="24"/>
          <w:szCs w:val="24"/>
        </w:rPr>
        <w:t xml:space="preserve"> expense </w:t>
      </w:r>
      <w:r w:rsidR="002F2DA4" w:rsidRPr="001F0945">
        <w:rPr>
          <w:rFonts w:ascii="Times New Roman" w:hAnsi="Times New Roman" w:cs="Times New Roman"/>
          <w:sz w:val="24"/>
          <w:szCs w:val="24"/>
        </w:rPr>
        <w:t xml:space="preserve">a </w:t>
      </w:r>
      <w:r w:rsidRPr="001F0945">
        <w:rPr>
          <w:rFonts w:ascii="Times New Roman" w:hAnsi="Times New Roman" w:cs="Times New Roman"/>
          <w:sz w:val="24"/>
          <w:szCs w:val="24"/>
        </w:rPr>
        <w:t xml:space="preserve">variety of different </w:t>
      </w:r>
      <w:r w:rsidR="002F2DA4" w:rsidRPr="001F0945">
        <w:rPr>
          <w:rFonts w:ascii="Times New Roman" w:hAnsi="Times New Roman" w:cs="Times New Roman"/>
          <w:sz w:val="24"/>
          <w:szCs w:val="24"/>
        </w:rPr>
        <w:t>monetary</w:t>
      </w:r>
      <w:r w:rsidRPr="001F0945">
        <w:rPr>
          <w:rFonts w:ascii="Times New Roman" w:hAnsi="Times New Roman" w:cs="Times New Roman"/>
          <w:sz w:val="24"/>
          <w:szCs w:val="24"/>
        </w:rPr>
        <w:t xml:space="preserve"> value </w:t>
      </w:r>
      <w:r w:rsidR="002F2DA4" w:rsidRPr="001F0945">
        <w:rPr>
          <w:rFonts w:ascii="Times New Roman" w:hAnsi="Times New Roman" w:cs="Times New Roman"/>
          <w:sz w:val="24"/>
          <w:szCs w:val="24"/>
        </w:rPr>
        <w:t>resources within a time to match costs to revenues</w:t>
      </w:r>
      <w:r w:rsidR="00EA2EDE">
        <w:rPr>
          <w:rFonts w:ascii="Times New Roman" w:hAnsi="Times New Roman" w:cs="Times New Roman"/>
          <w:sz w:val="24"/>
          <w:szCs w:val="24"/>
        </w:rPr>
        <w:t xml:space="preserve">. </w:t>
      </w:r>
      <w:r w:rsidR="002F2DA4" w:rsidRPr="001F0945">
        <w:rPr>
          <w:rFonts w:ascii="Times New Roman" w:hAnsi="Times New Roman" w:cs="Times New Roman"/>
          <w:sz w:val="24"/>
          <w:szCs w:val="24"/>
        </w:rPr>
        <w:t>Depreciation gives the cost of tangible assets within the time it's in use. Depletion distributes the costs involved in extracting natural resources like minerals and oil from the ground. On the other hand, Amortization is the deduction of intangible assets within a particular period that is commonly the asset's lifetime</w:t>
      </w:r>
      <w:r w:rsidR="00EA2EDE">
        <w:rPr>
          <w:rFonts w:ascii="Times New Roman" w:hAnsi="Times New Roman" w:cs="Times New Roman"/>
          <w:sz w:val="24"/>
          <w:szCs w:val="24"/>
        </w:rPr>
        <w:t xml:space="preserve">. </w:t>
      </w:r>
      <w:r w:rsidR="00266398" w:rsidRPr="001F0945">
        <w:rPr>
          <w:rFonts w:ascii="Times New Roman" w:hAnsi="Times New Roman" w:cs="Times New Roman"/>
          <w:sz w:val="24"/>
          <w:szCs w:val="24"/>
        </w:rPr>
        <w:t xml:space="preserve">Depreciation is related to matching because it helps a company try to match its productive assets' historical cost concerning the revenues gained after using the assets. </w:t>
      </w:r>
    </w:p>
    <w:p w14:paraId="14793DF8" w14:textId="0A4B1C74" w:rsidR="004B2A61" w:rsidRDefault="004B2A61" w:rsidP="00DD183D">
      <w:pPr>
        <w:spacing w:line="480" w:lineRule="auto"/>
        <w:ind w:firstLine="720"/>
        <w:rPr>
          <w:rFonts w:ascii="Times New Roman" w:hAnsi="Times New Roman" w:cs="Times New Roman"/>
          <w:sz w:val="24"/>
          <w:szCs w:val="24"/>
        </w:rPr>
      </w:pPr>
    </w:p>
    <w:p w14:paraId="7E8F3AF2" w14:textId="57D54794" w:rsidR="004B2A61" w:rsidRDefault="004B2A61" w:rsidP="00DD183D">
      <w:pPr>
        <w:spacing w:line="480" w:lineRule="auto"/>
        <w:ind w:firstLine="720"/>
        <w:rPr>
          <w:rFonts w:ascii="Times New Roman" w:hAnsi="Times New Roman" w:cs="Times New Roman"/>
          <w:sz w:val="24"/>
          <w:szCs w:val="24"/>
        </w:rPr>
      </w:pPr>
    </w:p>
    <w:p w14:paraId="2C27E7BC" w14:textId="11F1F184" w:rsidR="004B2A61" w:rsidRDefault="004B2A61" w:rsidP="00DD183D">
      <w:pPr>
        <w:spacing w:line="480" w:lineRule="auto"/>
        <w:ind w:firstLine="720"/>
        <w:rPr>
          <w:rFonts w:ascii="Times New Roman" w:hAnsi="Times New Roman" w:cs="Times New Roman"/>
          <w:sz w:val="24"/>
          <w:szCs w:val="24"/>
        </w:rPr>
      </w:pPr>
    </w:p>
    <w:p w14:paraId="09CAFCBE" w14:textId="4B4EC9CF" w:rsidR="004B2A61" w:rsidRDefault="004B2A61" w:rsidP="00DD183D">
      <w:pPr>
        <w:spacing w:line="480" w:lineRule="auto"/>
        <w:ind w:firstLine="720"/>
        <w:rPr>
          <w:rFonts w:ascii="Times New Roman" w:hAnsi="Times New Roman" w:cs="Times New Roman"/>
          <w:sz w:val="24"/>
          <w:szCs w:val="24"/>
        </w:rPr>
      </w:pPr>
    </w:p>
    <w:p w14:paraId="28A0DA4D" w14:textId="3DE3761E" w:rsidR="004B2A61" w:rsidRDefault="004B2A61" w:rsidP="00DD183D">
      <w:pPr>
        <w:spacing w:line="480" w:lineRule="auto"/>
        <w:ind w:firstLine="720"/>
        <w:rPr>
          <w:rFonts w:ascii="Times New Roman" w:hAnsi="Times New Roman" w:cs="Times New Roman"/>
          <w:sz w:val="24"/>
          <w:szCs w:val="24"/>
        </w:rPr>
      </w:pPr>
    </w:p>
    <w:p w14:paraId="5A3734F0" w14:textId="12F6C570" w:rsidR="004B2A61" w:rsidRDefault="004B2A61" w:rsidP="00DD183D">
      <w:pPr>
        <w:spacing w:line="480" w:lineRule="auto"/>
        <w:ind w:firstLine="720"/>
        <w:rPr>
          <w:rFonts w:ascii="Times New Roman" w:hAnsi="Times New Roman" w:cs="Times New Roman"/>
          <w:sz w:val="24"/>
          <w:szCs w:val="24"/>
        </w:rPr>
      </w:pPr>
    </w:p>
    <w:p w14:paraId="200122E5" w14:textId="66A4706C" w:rsidR="004B2A61" w:rsidRDefault="004B2A61" w:rsidP="00DD183D">
      <w:pPr>
        <w:spacing w:line="480" w:lineRule="auto"/>
        <w:ind w:firstLine="720"/>
        <w:rPr>
          <w:rFonts w:ascii="Times New Roman" w:hAnsi="Times New Roman" w:cs="Times New Roman"/>
          <w:sz w:val="24"/>
          <w:szCs w:val="24"/>
        </w:rPr>
      </w:pPr>
    </w:p>
    <w:p w14:paraId="4D79D924" w14:textId="568C2839" w:rsidR="004B2A61" w:rsidRDefault="004B2A61" w:rsidP="00DD183D">
      <w:pPr>
        <w:spacing w:line="480" w:lineRule="auto"/>
        <w:ind w:firstLine="720"/>
        <w:rPr>
          <w:rFonts w:ascii="Times New Roman" w:hAnsi="Times New Roman" w:cs="Times New Roman"/>
          <w:sz w:val="24"/>
          <w:szCs w:val="24"/>
        </w:rPr>
      </w:pPr>
    </w:p>
    <w:p w14:paraId="59EFECFF" w14:textId="6463C7C1" w:rsidR="004B2A61" w:rsidRDefault="004B2A61" w:rsidP="00DD183D">
      <w:pPr>
        <w:spacing w:line="480" w:lineRule="auto"/>
        <w:ind w:firstLine="720"/>
        <w:rPr>
          <w:rFonts w:ascii="Times New Roman" w:hAnsi="Times New Roman" w:cs="Times New Roman"/>
          <w:sz w:val="24"/>
          <w:szCs w:val="24"/>
        </w:rPr>
      </w:pPr>
    </w:p>
    <w:p w14:paraId="62F31E23" w14:textId="23D81B8E" w:rsidR="004B2A61" w:rsidRDefault="004B2A61" w:rsidP="00DD183D">
      <w:pPr>
        <w:spacing w:line="480" w:lineRule="auto"/>
        <w:ind w:firstLine="720"/>
        <w:rPr>
          <w:rFonts w:ascii="Times New Roman" w:hAnsi="Times New Roman" w:cs="Times New Roman"/>
          <w:sz w:val="24"/>
          <w:szCs w:val="24"/>
        </w:rPr>
      </w:pPr>
    </w:p>
    <w:p w14:paraId="34A5CD36" w14:textId="57BE540D" w:rsidR="004B2A61" w:rsidRDefault="004B2A61" w:rsidP="00DD183D">
      <w:pPr>
        <w:spacing w:line="480" w:lineRule="auto"/>
        <w:ind w:firstLine="720"/>
        <w:rPr>
          <w:rFonts w:ascii="Times New Roman" w:hAnsi="Times New Roman" w:cs="Times New Roman"/>
          <w:sz w:val="24"/>
          <w:szCs w:val="24"/>
        </w:rPr>
      </w:pPr>
    </w:p>
    <w:p w14:paraId="3BAB62D8" w14:textId="38FBD66E" w:rsidR="004B2A61" w:rsidRDefault="004B2A61" w:rsidP="00DD183D">
      <w:pPr>
        <w:spacing w:line="480" w:lineRule="auto"/>
        <w:ind w:firstLine="720"/>
        <w:rPr>
          <w:rFonts w:ascii="Times New Roman" w:hAnsi="Times New Roman" w:cs="Times New Roman"/>
          <w:sz w:val="24"/>
          <w:szCs w:val="24"/>
        </w:rPr>
      </w:pPr>
    </w:p>
    <w:p w14:paraId="305E0B42" w14:textId="22E2BFE4" w:rsidR="004B2A61" w:rsidRDefault="004B2A61" w:rsidP="00DD183D">
      <w:pPr>
        <w:spacing w:line="480" w:lineRule="auto"/>
        <w:ind w:firstLine="720"/>
        <w:rPr>
          <w:rFonts w:ascii="Times New Roman" w:hAnsi="Times New Roman" w:cs="Times New Roman"/>
          <w:sz w:val="24"/>
          <w:szCs w:val="24"/>
        </w:rPr>
      </w:pPr>
    </w:p>
    <w:p w14:paraId="6FE84A4B" w14:textId="3D770F7D" w:rsidR="004B2A61" w:rsidRDefault="004B2A61" w:rsidP="00DD183D">
      <w:pPr>
        <w:spacing w:line="480" w:lineRule="auto"/>
        <w:ind w:firstLine="720"/>
        <w:rPr>
          <w:rFonts w:ascii="Times New Roman" w:hAnsi="Times New Roman" w:cs="Times New Roman"/>
          <w:sz w:val="24"/>
          <w:szCs w:val="24"/>
        </w:rPr>
      </w:pPr>
    </w:p>
    <w:p w14:paraId="1B9A0C26" w14:textId="7FD0CA31" w:rsidR="004B2A61" w:rsidRDefault="004B2A61" w:rsidP="00DD183D">
      <w:pPr>
        <w:spacing w:line="480" w:lineRule="auto"/>
        <w:ind w:firstLine="720"/>
        <w:rPr>
          <w:rFonts w:ascii="Times New Roman" w:hAnsi="Times New Roman" w:cs="Times New Roman"/>
          <w:sz w:val="24"/>
          <w:szCs w:val="24"/>
        </w:rPr>
      </w:pPr>
    </w:p>
    <w:p w14:paraId="51552EBB" w14:textId="4BEE9207" w:rsidR="004B2A61" w:rsidRDefault="004B2A61" w:rsidP="00DD183D">
      <w:pPr>
        <w:spacing w:line="480" w:lineRule="auto"/>
        <w:ind w:firstLine="720"/>
        <w:rPr>
          <w:rFonts w:ascii="Times New Roman" w:hAnsi="Times New Roman" w:cs="Times New Roman"/>
          <w:sz w:val="24"/>
          <w:szCs w:val="24"/>
        </w:rPr>
      </w:pPr>
    </w:p>
    <w:p w14:paraId="6EF56149" w14:textId="66CFAD75" w:rsidR="001F0945" w:rsidRPr="002E0431" w:rsidRDefault="001F0945" w:rsidP="002B766C">
      <w:pPr>
        <w:spacing w:line="240" w:lineRule="auto"/>
        <w:rPr>
          <w:rFonts w:cstheme="minorHAnsi"/>
        </w:rPr>
      </w:pPr>
      <w:bookmarkStart w:id="0" w:name="_GoBack"/>
      <w:bookmarkEnd w:id="0"/>
    </w:p>
    <w:sectPr w:rsidR="001F0945" w:rsidRPr="002E0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CD8BF" w14:textId="77777777" w:rsidR="006D74DC" w:rsidRDefault="006D74DC">
      <w:pPr>
        <w:spacing w:after="0" w:line="240" w:lineRule="auto"/>
      </w:pPr>
      <w:r>
        <w:separator/>
      </w:r>
    </w:p>
  </w:endnote>
  <w:endnote w:type="continuationSeparator" w:id="0">
    <w:p w14:paraId="4E644BC0" w14:textId="77777777" w:rsidR="006D74DC" w:rsidRDefault="006D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96B28" w14:textId="77777777" w:rsidR="006D74DC" w:rsidRDefault="006D74DC">
      <w:pPr>
        <w:spacing w:after="0" w:line="240" w:lineRule="auto"/>
      </w:pPr>
      <w:r>
        <w:separator/>
      </w:r>
    </w:p>
  </w:footnote>
  <w:footnote w:type="continuationSeparator" w:id="0">
    <w:p w14:paraId="59F9B0AF" w14:textId="77777777" w:rsidR="006D74DC" w:rsidRDefault="006D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104"/>
      <w:docPartObj>
        <w:docPartGallery w:val="Page Numbers (Top of Page)"/>
        <w:docPartUnique/>
      </w:docPartObj>
    </w:sdtPr>
    <w:sdtEndPr>
      <w:rPr>
        <w:noProof/>
      </w:rPr>
    </w:sdtEndPr>
    <w:sdtContent>
      <w:p w14:paraId="35E297F6" w14:textId="68781785" w:rsidR="004B2A61" w:rsidRDefault="0071794D">
        <w:pPr>
          <w:pStyle w:val="Header"/>
          <w:jc w:val="right"/>
        </w:pPr>
        <w:r>
          <w:fldChar w:fldCharType="begin"/>
        </w:r>
        <w:r>
          <w:instrText xml:space="preserve"> PAGE   \* MERGEFORMAT </w:instrText>
        </w:r>
        <w:r>
          <w:fldChar w:fldCharType="separate"/>
        </w:r>
        <w:r w:rsidR="006D74DC">
          <w:rPr>
            <w:noProof/>
          </w:rPr>
          <w:t>1</w:t>
        </w:r>
        <w:r>
          <w:rPr>
            <w:noProof/>
          </w:rPr>
          <w:fldChar w:fldCharType="end"/>
        </w:r>
      </w:p>
    </w:sdtContent>
  </w:sdt>
  <w:p w14:paraId="3F57A9E7" w14:textId="77777777" w:rsidR="004B2A61" w:rsidRDefault="004B2A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B03C1"/>
    <w:multiLevelType w:val="hybridMultilevel"/>
    <w:tmpl w:val="82EE43A6"/>
    <w:lvl w:ilvl="0" w:tplc="DF94C8E8">
      <w:start w:val="1"/>
      <w:numFmt w:val="decimal"/>
      <w:lvlText w:val="%1.)"/>
      <w:lvlJc w:val="left"/>
      <w:pPr>
        <w:ind w:left="720" w:hanging="360"/>
      </w:pPr>
      <w:rPr>
        <w:rFonts w:hint="default"/>
      </w:rPr>
    </w:lvl>
    <w:lvl w:ilvl="1" w:tplc="DFB8595C" w:tentative="1">
      <w:start w:val="1"/>
      <w:numFmt w:val="lowerLetter"/>
      <w:lvlText w:val="%2."/>
      <w:lvlJc w:val="left"/>
      <w:pPr>
        <w:ind w:left="1440" w:hanging="360"/>
      </w:pPr>
    </w:lvl>
    <w:lvl w:ilvl="2" w:tplc="85CEAA1A" w:tentative="1">
      <w:start w:val="1"/>
      <w:numFmt w:val="lowerRoman"/>
      <w:lvlText w:val="%3."/>
      <w:lvlJc w:val="right"/>
      <w:pPr>
        <w:ind w:left="2160" w:hanging="180"/>
      </w:pPr>
    </w:lvl>
    <w:lvl w:ilvl="3" w:tplc="2A569124" w:tentative="1">
      <w:start w:val="1"/>
      <w:numFmt w:val="decimal"/>
      <w:lvlText w:val="%4."/>
      <w:lvlJc w:val="left"/>
      <w:pPr>
        <w:ind w:left="2880" w:hanging="360"/>
      </w:pPr>
    </w:lvl>
    <w:lvl w:ilvl="4" w:tplc="88FA5452" w:tentative="1">
      <w:start w:val="1"/>
      <w:numFmt w:val="lowerLetter"/>
      <w:lvlText w:val="%5."/>
      <w:lvlJc w:val="left"/>
      <w:pPr>
        <w:ind w:left="3600" w:hanging="360"/>
      </w:pPr>
    </w:lvl>
    <w:lvl w:ilvl="5" w:tplc="3FD8991A" w:tentative="1">
      <w:start w:val="1"/>
      <w:numFmt w:val="lowerRoman"/>
      <w:lvlText w:val="%6."/>
      <w:lvlJc w:val="right"/>
      <w:pPr>
        <w:ind w:left="4320" w:hanging="180"/>
      </w:pPr>
    </w:lvl>
    <w:lvl w:ilvl="6" w:tplc="15D86E20" w:tentative="1">
      <w:start w:val="1"/>
      <w:numFmt w:val="decimal"/>
      <w:lvlText w:val="%7."/>
      <w:lvlJc w:val="left"/>
      <w:pPr>
        <w:ind w:left="5040" w:hanging="360"/>
      </w:pPr>
    </w:lvl>
    <w:lvl w:ilvl="7" w:tplc="24A2A3F0" w:tentative="1">
      <w:start w:val="1"/>
      <w:numFmt w:val="lowerLetter"/>
      <w:lvlText w:val="%8."/>
      <w:lvlJc w:val="left"/>
      <w:pPr>
        <w:ind w:left="5760" w:hanging="360"/>
      </w:pPr>
    </w:lvl>
    <w:lvl w:ilvl="8" w:tplc="D0D0350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8D"/>
    <w:rsid w:val="00027E82"/>
    <w:rsid w:val="000523FF"/>
    <w:rsid w:val="000734DA"/>
    <w:rsid w:val="00111D8B"/>
    <w:rsid w:val="001F0945"/>
    <w:rsid w:val="00254F40"/>
    <w:rsid w:val="00266398"/>
    <w:rsid w:val="002971C8"/>
    <w:rsid w:val="002A3844"/>
    <w:rsid w:val="002B766C"/>
    <w:rsid w:val="002E0431"/>
    <w:rsid w:val="002F2DA4"/>
    <w:rsid w:val="00303C82"/>
    <w:rsid w:val="004306AA"/>
    <w:rsid w:val="00450550"/>
    <w:rsid w:val="004B2A61"/>
    <w:rsid w:val="00607922"/>
    <w:rsid w:val="006D74DC"/>
    <w:rsid w:val="006E208D"/>
    <w:rsid w:val="007076E1"/>
    <w:rsid w:val="007106D2"/>
    <w:rsid w:val="0071794D"/>
    <w:rsid w:val="0077433B"/>
    <w:rsid w:val="007A2843"/>
    <w:rsid w:val="007F0763"/>
    <w:rsid w:val="00847B61"/>
    <w:rsid w:val="008559C3"/>
    <w:rsid w:val="0089779C"/>
    <w:rsid w:val="00A024AA"/>
    <w:rsid w:val="00A65C27"/>
    <w:rsid w:val="00DD183D"/>
    <w:rsid w:val="00E93197"/>
    <w:rsid w:val="00EA2EDE"/>
    <w:rsid w:val="00F12D93"/>
    <w:rsid w:val="00F54B14"/>
    <w:rsid w:val="00FE7CC4"/>
    <w:rsid w:val="00FF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D26"/>
  <w15:chartTrackingRefBased/>
  <w15:docId w15:val="{19AFCD70-2C9F-4874-AF50-8012572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9C"/>
    <w:pPr>
      <w:ind w:left="720"/>
      <w:contextualSpacing/>
    </w:pPr>
  </w:style>
  <w:style w:type="character" w:styleId="Hyperlink">
    <w:name w:val="Hyperlink"/>
    <w:basedOn w:val="DefaultParagraphFont"/>
    <w:uiPriority w:val="99"/>
    <w:unhideWhenUsed/>
    <w:rsid w:val="001F0945"/>
    <w:rPr>
      <w:color w:val="0563C1" w:themeColor="hyperlink"/>
      <w:u w:val="single"/>
    </w:rPr>
  </w:style>
  <w:style w:type="character" w:customStyle="1" w:styleId="UnresolvedMention">
    <w:name w:val="Unresolved Mention"/>
    <w:basedOn w:val="DefaultParagraphFont"/>
    <w:uiPriority w:val="99"/>
    <w:semiHidden/>
    <w:unhideWhenUsed/>
    <w:rsid w:val="001F0945"/>
    <w:rPr>
      <w:color w:val="605E5C"/>
      <w:shd w:val="clear" w:color="auto" w:fill="E1DFDD"/>
    </w:rPr>
  </w:style>
  <w:style w:type="paragraph" w:styleId="Header">
    <w:name w:val="header"/>
    <w:basedOn w:val="Normal"/>
    <w:link w:val="HeaderChar"/>
    <w:uiPriority w:val="99"/>
    <w:unhideWhenUsed/>
    <w:rsid w:val="004B2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61"/>
  </w:style>
  <w:style w:type="paragraph" w:styleId="Footer">
    <w:name w:val="footer"/>
    <w:basedOn w:val="Normal"/>
    <w:link w:val="FooterChar"/>
    <w:uiPriority w:val="99"/>
    <w:unhideWhenUsed/>
    <w:rsid w:val="004B2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2021-03-22T13:48:00Z</dcterms:created>
  <dcterms:modified xsi:type="dcterms:W3CDTF">2021-03-25T09:07:00Z</dcterms:modified>
</cp:coreProperties>
</file>